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1E50" w14:textId="77777777" w:rsidR="00495725" w:rsidRPr="00F02CBA" w:rsidRDefault="00000000">
      <w:pPr>
        <w:jc w:val="center"/>
        <w:rPr>
          <w:rFonts w:ascii="Arial" w:hAnsi="Arial" w:cs="Arial"/>
        </w:rPr>
      </w:pPr>
      <w:r w:rsidRPr="00F02CBA">
        <w:rPr>
          <w:rFonts w:ascii="Arial" w:hAnsi="Arial" w:cs="Arial"/>
          <w:b/>
          <w:color w:val="1F4E79"/>
          <w:sz w:val="26"/>
        </w:rPr>
        <w:t>COMUNE DI TARANTO</w:t>
      </w:r>
    </w:p>
    <w:p w14:paraId="5EEEB256" w14:textId="77777777" w:rsidR="00495725" w:rsidRPr="00F02CBA" w:rsidRDefault="00000000">
      <w:pPr>
        <w:jc w:val="center"/>
        <w:rPr>
          <w:rFonts w:ascii="Arial" w:hAnsi="Arial" w:cs="Arial"/>
          <w:b/>
        </w:rPr>
      </w:pPr>
      <w:r w:rsidRPr="00F02CBA">
        <w:rPr>
          <w:rFonts w:ascii="Arial" w:hAnsi="Arial" w:cs="Arial"/>
          <w:b/>
        </w:rPr>
        <w:t>DIREZIONE PIANIFICAZIONE URBANISTICA ED EDILITÀ – SUE</w:t>
      </w:r>
    </w:p>
    <w:p w14:paraId="063C6DD4" w14:textId="77777777" w:rsidR="00F02CBA" w:rsidRPr="00F02CBA" w:rsidRDefault="00F02CBA">
      <w:pPr>
        <w:jc w:val="center"/>
        <w:rPr>
          <w:rFonts w:ascii="Arial" w:hAnsi="Arial" w:cs="Arial"/>
          <w:b/>
          <w:color w:val="1F4E79"/>
          <w:sz w:val="26"/>
        </w:rPr>
      </w:pPr>
      <w:r w:rsidRPr="00F02CBA">
        <w:rPr>
          <w:rFonts w:ascii="Arial" w:hAnsi="Arial" w:cs="Arial"/>
          <w:b/>
          <w:color w:val="1F4E79"/>
          <w:sz w:val="26"/>
        </w:rPr>
        <w:t>MODELLO B</w:t>
      </w:r>
    </w:p>
    <w:p w14:paraId="574E16A9" w14:textId="77777777" w:rsidR="00495725" w:rsidRPr="00F02CBA" w:rsidRDefault="00000000">
      <w:pPr>
        <w:pStyle w:val="TitleCustom"/>
        <w:rPr>
          <w:rFonts w:ascii="Arial" w:hAnsi="Arial" w:cs="Arial"/>
        </w:rPr>
      </w:pPr>
      <w:r w:rsidRPr="00F02CBA">
        <w:rPr>
          <w:rFonts w:ascii="Arial" w:hAnsi="Arial" w:cs="Arial"/>
        </w:rPr>
        <w:t>DICHIARAZIONE DI PRESA VISIONE E ACCETTAZIONE</w:t>
      </w:r>
      <w:r w:rsidRPr="00F02CBA">
        <w:rPr>
          <w:rFonts w:ascii="Arial" w:hAnsi="Arial" w:cs="Arial"/>
        </w:rPr>
        <w:br/>
        <w:t>DELLE CONDIZIONI DELL’AVVISO PUBBLICO</w:t>
      </w:r>
    </w:p>
    <w:p w14:paraId="69C83785" w14:textId="77777777" w:rsidR="00495725" w:rsidRPr="00F02CBA" w:rsidRDefault="00000000">
      <w:pPr>
        <w:jc w:val="center"/>
        <w:rPr>
          <w:rFonts w:ascii="Arial" w:hAnsi="Arial" w:cs="Arial"/>
        </w:rPr>
      </w:pPr>
      <w:r w:rsidRPr="00F02CBA">
        <w:rPr>
          <w:rFonts w:ascii="Arial" w:hAnsi="Arial" w:cs="Arial"/>
          <w:i/>
          <w:sz w:val="21"/>
        </w:rPr>
        <w:t>Avviso pubblico per l’assegnazione in comodato modale gratuito di aree pubbliche comunali da destinare all’allestimento, all’infrastrutturazione e alla gestione temporanea di parcheggi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9746"/>
      </w:tblGrid>
      <w:tr w:rsidR="00495725" w:rsidRPr="00F02CBA" w14:paraId="3EC9A10D" w14:textId="77777777">
        <w:trPr>
          <w:jc w:val="right"/>
        </w:trPr>
        <w:tc>
          <w:tcPr>
            <w:tcW w:w="9746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7F9FC"/>
          </w:tcPr>
          <w:p w14:paraId="4106D942" w14:textId="77777777" w:rsidR="00495725" w:rsidRPr="00F02CBA" w:rsidRDefault="00000000">
            <w:pPr>
              <w:spacing w:after="0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Al Comune di Taranto</w:t>
            </w:r>
            <w:r w:rsidRPr="00F02CBA">
              <w:rPr>
                <w:rFonts w:ascii="Arial" w:hAnsi="Arial" w:cs="Arial"/>
              </w:rPr>
              <w:br/>
              <w:t>Direzione Pianificazione Urbanistica ed Edilità – SUE</w:t>
            </w:r>
            <w:r w:rsidRPr="00F02CBA">
              <w:rPr>
                <w:rFonts w:ascii="Arial" w:hAnsi="Arial" w:cs="Arial"/>
              </w:rPr>
              <w:br/>
              <w:t>U.O. 4 – Pianificazione e PUG – Ufficio di Piano</w:t>
            </w:r>
            <w:r w:rsidRPr="00F02CBA">
              <w:rPr>
                <w:rFonts w:ascii="Arial" w:hAnsi="Arial" w:cs="Arial"/>
              </w:rPr>
              <w:br/>
              <w:t>Piazza Pertini n. 4 – Quartiere Paolo VI</w:t>
            </w:r>
            <w:r w:rsidRPr="00F02CBA">
              <w:rPr>
                <w:rFonts w:ascii="Arial" w:hAnsi="Arial" w:cs="Arial"/>
              </w:rPr>
              <w:br/>
              <w:t>74123 Taranto</w:t>
            </w:r>
            <w:r w:rsidRPr="00F02CBA">
              <w:rPr>
                <w:rFonts w:ascii="Arial" w:hAnsi="Arial" w:cs="Arial"/>
              </w:rPr>
              <w:br/>
              <w:t>PEC: urbanistica.comunetaranto@pec.rupar.puglia.it</w:t>
            </w:r>
          </w:p>
        </w:tc>
      </w:tr>
    </w:tbl>
    <w:p w14:paraId="58345506" w14:textId="77777777" w:rsidR="00495725" w:rsidRPr="00F02CBA" w:rsidRDefault="00495725">
      <w:pPr>
        <w:rPr>
          <w:rFonts w:ascii="Arial" w:hAnsi="Arial" w:cs="Arial"/>
        </w:rPr>
      </w:pPr>
    </w:p>
    <w:p w14:paraId="6AAEB732" w14:textId="77777777" w:rsidR="00495725" w:rsidRPr="00F02CBA" w:rsidRDefault="00000000">
      <w:pPr>
        <w:pStyle w:val="HeadingBlue"/>
        <w:rPr>
          <w:rFonts w:ascii="Arial" w:hAnsi="Arial" w:cs="Arial"/>
        </w:rPr>
      </w:pPr>
      <w:r w:rsidRPr="00F02CBA">
        <w:rPr>
          <w:rFonts w:ascii="Arial" w:hAnsi="Arial" w:cs="Arial"/>
        </w:rPr>
        <w:t>DATI DEL DICHIARANTE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350"/>
      </w:tblGrid>
      <w:tr w:rsidR="00495725" w:rsidRPr="00F02CBA" w14:paraId="1CBE04B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BB6E835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Cognome e nome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2F71A70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6D4BFF73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0C7CC01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Luogo e data di nascita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BEA0EF1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371958D7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793DF0F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Codice fiscale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1EE0F4BA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5B01FA4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271FEB4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Qualifica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A452DFC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08CDAE28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75EB7EE9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Denominazione/Ragione sociale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67099EB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1026E027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59EE994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Sede legale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4C73C3AF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7799B3E3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E71E7E6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Codice fiscale / Partita IVA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32DA3115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  <w:tr w:rsidR="00495725" w:rsidRPr="00F02CBA" w14:paraId="4112F72E" w14:textId="77777777">
        <w:trPr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5E9713AF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PEC</w:t>
            </w:r>
          </w:p>
        </w:tc>
        <w:tc>
          <w:tcPr>
            <w:tcW w:w="6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14:paraId="64DB031A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____________________________________________________________</w:t>
            </w:r>
          </w:p>
        </w:tc>
      </w:tr>
    </w:tbl>
    <w:p w14:paraId="0FA1676C" w14:textId="77777777" w:rsidR="00495725" w:rsidRPr="00F02CBA" w:rsidRDefault="00495725">
      <w:pPr>
        <w:rPr>
          <w:rFonts w:ascii="Arial" w:hAnsi="Arial" w:cs="Arial"/>
        </w:rPr>
      </w:pPr>
    </w:p>
    <w:p w14:paraId="3E094731" w14:textId="77777777" w:rsidR="00F02CBA" w:rsidRPr="00F02CBA" w:rsidRDefault="00F02CBA">
      <w:pPr>
        <w:rPr>
          <w:rFonts w:ascii="Arial" w:hAnsi="Arial" w:cs="Arial"/>
        </w:rPr>
      </w:pPr>
    </w:p>
    <w:p w14:paraId="04FCFC0B" w14:textId="77777777" w:rsidR="00F02CBA" w:rsidRPr="00F02CBA" w:rsidRDefault="00F02CBA">
      <w:pPr>
        <w:rPr>
          <w:rFonts w:ascii="Arial" w:hAnsi="Arial" w:cs="Arial"/>
        </w:rPr>
      </w:pPr>
    </w:p>
    <w:p w14:paraId="785DF248" w14:textId="77777777" w:rsidR="00F02CBA" w:rsidRPr="00F02CBA" w:rsidRDefault="00F02CBA">
      <w:pPr>
        <w:rPr>
          <w:rFonts w:ascii="Arial" w:hAnsi="Arial" w:cs="Arial"/>
        </w:rPr>
      </w:pPr>
    </w:p>
    <w:p w14:paraId="4724AE84" w14:textId="77777777" w:rsidR="00495725" w:rsidRPr="00F02CBA" w:rsidRDefault="00000000">
      <w:pPr>
        <w:pStyle w:val="HeadingBlue"/>
        <w:rPr>
          <w:rFonts w:ascii="Arial" w:hAnsi="Arial" w:cs="Arial"/>
        </w:rPr>
      </w:pPr>
      <w:r w:rsidRPr="00F02CBA">
        <w:rPr>
          <w:rFonts w:ascii="Arial" w:hAnsi="Arial" w:cs="Arial"/>
        </w:rPr>
        <w:t>LOTTO/I PER CUI È PRESENTATA LA MANIFESTAZIONE DI INTERESSE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54"/>
        <w:gridCol w:w="2455"/>
        <w:gridCol w:w="5053"/>
      </w:tblGrid>
      <w:tr w:rsidR="00495725" w:rsidRPr="00F02CBA" w14:paraId="18CAF2D9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EAF7"/>
            <w:vAlign w:val="center"/>
          </w:tcPr>
          <w:p w14:paraId="0E00B183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proofErr w:type="spellStart"/>
            <w:r w:rsidRPr="00F02CBA">
              <w:rPr>
                <w:rFonts w:ascii="Arial" w:hAnsi="Arial" w:cs="Arial"/>
                <w:b/>
              </w:rPr>
              <w:t>Selezione</w:t>
            </w:r>
            <w:proofErr w:type="spellEnd"/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EAF7"/>
            <w:vAlign w:val="center"/>
          </w:tcPr>
          <w:p w14:paraId="4BA69B79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Lotto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shd w:val="clear" w:color="auto" w:fill="D9EAF7"/>
            <w:vAlign w:val="center"/>
          </w:tcPr>
          <w:p w14:paraId="51A7433A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Identificazione catastale</w:t>
            </w:r>
          </w:p>
        </w:tc>
      </w:tr>
      <w:tr w:rsidR="00495725" w:rsidRPr="00F02CBA" w14:paraId="62799E50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3CD31C17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09E96D1C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Lotto 1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5B0B7AFA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Foglio 201, particella 225</w:t>
            </w:r>
          </w:p>
        </w:tc>
      </w:tr>
      <w:tr w:rsidR="00495725" w:rsidRPr="00F02CBA" w14:paraId="77462E23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6EBB4691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218F0AE9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Lotto 2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07A24538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Foglio 253, particella 787/parte</w:t>
            </w:r>
          </w:p>
        </w:tc>
      </w:tr>
      <w:tr w:rsidR="00495725" w:rsidRPr="00F02CBA" w14:paraId="332A453C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5A64E8C7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6C430211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Lotto 3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61B335F8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Foglio 258, particella 667</w:t>
            </w:r>
          </w:p>
        </w:tc>
      </w:tr>
      <w:tr w:rsidR="00495725" w:rsidRPr="00F02CBA" w14:paraId="7F78FC29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77AED5FA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0953C718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Lotto 4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6E098D27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Foglio 264, particella 894</w:t>
            </w:r>
          </w:p>
        </w:tc>
      </w:tr>
      <w:tr w:rsidR="00495725" w:rsidRPr="00F02CBA" w14:paraId="46010AB9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5F6EBFC8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36C0447B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Lotto 5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091000F2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Foglio 298, particella 483</w:t>
            </w:r>
          </w:p>
        </w:tc>
      </w:tr>
      <w:tr w:rsidR="00495725" w:rsidRPr="00F02CBA" w14:paraId="5740908A" w14:textId="77777777" w:rsidTr="00F02CBA">
        <w:trPr>
          <w:jc w:val="center"/>
        </w:trPr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310527A3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2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2DCE562F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Lotto 6</w:t>
            </w:r>
          </w:p>
        </w:tc>
        <w:tc>
          <w:tcPr>
            <w:tcW w:w="2536" w:type="pct"/>
            <w:tcBorders>
              <w:top w:val="single" w:sz="5" w:space="0" w:color="A6A6A6"/>
              <w:left w:val="single" w:sz="5" w:space="0" w:color="A6A6A6"/>
              <w:bottom w:val="single" w:sz="5" w:space="0" w:color="A6A6A6"/>
              <w:right w:val="single" w:sz="5" w:space="0" w:color="A6A6A6"/>
            </w:tcBorders>
            <w:vAlign w:val="center"/>
          </w:tcPr>
          <w:p w14:paraId="5FCD04DE" w14:textId="77777777" w:rsidR="00495725" w:rsidRPr="00F02CBA" w:rsidRDefault="00000000">
            <w:pPr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Foglio 303, particella 737</w:t>
            </w:r>
          </w:p>
        </w:tc>
      </w:tr>
    </w:tbl>
    <w:p w14:paraId="62F5DA71" w14:textId="77777777" w:rsidR="00495725" w:rsidRPr="00F02CBA" w:rsidRDefault="00495725">
      <w:pPr>
        <w:rPr>
          <w:rFonts w:ascii="Arial" w:hAnsi="Arial" w:cs="Arial"/>
        </w:rPr>
      </w:pPr>
    </w:p>
    <w:p w14:paraId="0CCA18DD" w14:textId="77777777" w:rsidR="00495725" w:rsidRPr="00F02CBA" w:rsidRDefault="00000000">
      <w:pPr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Il/La sottoscritto/a, nella qualità sopra indicata, consapevole delle responsabilità e delle sanzioni penali previste dall’art. 76 del D.P.R. 28 dicembre 2000, n. 445 in caso di dichiarazioni mendaci, falsità negli atti o uso di atti falsi,</w:t>
      </w:r>
    </w:p>
    <w:p w14:paraId="40289AC5" w14:textId="77777777" w:rsidR="00495725" w:rsidRPr="00F02CBA" w:rsidRDefault="00000000">
      <w:pPr>
        <w:jc w:val="center"/>
        <w:rPr>
          <w:rFonts w:ascii="Arial" w:hAnsi="Arial" w:cs="Arial"/>
        </w:rPr>
      </w:pPr>
      <w:r w:rsidRPr="00F02CBA">
        <w:rPr>
          <w:rFonts w:ascii="Arial" w:hAnsi="Arial" w:cs="Arial"/>
          <w:b/>
          <w:color w:val="1F4E79"/>
          <w:sz w:val="26"/>
        </w:rPr>
        <w:t>DICHIARA</w:t>
      </w:r>
    </w:p>
    <w:p w14:paraId="70C65227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aver preso piena e completa visione dell’Avviso pubblico per l’assegnazione in comodato modale gratuito delle aree comunali da destinare all’allestimento, all’infrastrutturazione e alla gestione temporanea di parcheggi;</w:t>
      </w:r>
    </w:p>
    <w:p w14:paraId="034A932A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/>
        </w:rPr>
        <w:t>di aver esaminato e compreso integralmente: a) tutte le disposizioni contenute nell’Avviso pubblico; b) il Regolamento comunale per la gestione, valorizzazione ed alienazione del patrimonio immobiliare; c) lo schema di contratto di comodato modale gratuito; d) la scheda tecnica relativa al lotto o ai lotti per i quali viene presentata la manifestazione di interesse; e) il Patto di Integrità e Legalità; f) gli ulteriori allegati, chiarimenti, rettifiche, integrazioni e comunicazioni pubblicati dall’Amministrazione Comunale;</w:t>
      </w:r>
    </w:p>
    <w:p w14:paraId="5EFC626F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accettare integralmente, incondizionatamente e senza riserva alcuna tutte le disposizioni, prescrizioni, condizioni, limitazioni e obblighi contenuti nei predetti documenti;</w:t>
      </w:r>
    </w:p>
    <w:p w14:paraId="135934AA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accettare che l’area venga eventualmente assegnata nello stato di fatto e di diritto in cui si trova al momento della consegna, con ogni inerente vincolo, prescrizione, servitù, limitazione, interferenza, destinazione urbanistica e condizione territoriale;</w:t>
      </w:r>
    </w:p>
    <w:p w14:paraId="60461D4C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essere consapevole che le informazioni catastali, patrimoniali, urbanistiche, paesaggistiche, ambientali, idrauliche e viabilistiche riportate nell’Avviso e nelle schede tecniche hanno carattere ricognitivo e preliminare e non sostituiscono le verifiche tecniche e amministrative necessarie;</w:t>
      </w:r>
    </w:p>
    <w:p w14:paraId="7CDEC7A5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essere consapevole che l’inserimento dell’area nell’Avviso e l’eventuale assegnazione in comodato modale non costituiscono attestazione di automatica assentibilità degli interventi proposti né comportano deroga implicita alla disciplina urbanistica, edilizia, paesaggistica, ambientale, idraulica, viabilistica o patrimoniale vigente;</w:t>
      </w:r>
    </w:p>
    <w:p w14:paraId="099DF962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di accettare che l’individuazione della proposta, l’assegnazione definitiva del lotto, la sottoscrizione del contratto di comodato e l’avvio degli interventi rimangano subordinati: a) </w:t>
      </w:r>
      <w:r>
        <w:rPr>
          <w:rFonts w:ascii="Arial" w:hAnsi="Arial"/>
        </w:rPr>
        <w:lastRenderedPageBreak/>
        <w:t>all’esito favorevole delle verifiche tecniche e amministrative; b) alla compatibilità della proposta con la disciplina applicabile all’area; c) all’acquisizione di tutti i pareri, nulla osta, autorizzazioni, titoli edilizi e atti di assenso comunque denominati; d) all’adozione degli atti di competenza degli organi comunali previsti dall’Avviso e dalla determinazione di indizione;</w:t>
      </w:r>
    </w:p>
    <w:p w14:paraId="0C74E292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assumere a proprio esclusivo carico e senza alcun onere per il Comune di Taranto tutte le attività e le spese relative: a) ai rilievi, agli studi e alla progettazione; b) all’acquisizione degli atti autorizzativi; c) alla realizzazione degli interventi di sistemazione e infrastrutturazione; d) alla manutenzione ordinaria e straordinaria; e) alla gestione, custodia, pulizia, vigilanza e conservazione delle aree; f) alle utenze, ai consumi, agli oneri fiscali, tributari, assicurativi e gestionali; g) all’eventuale rimozione delle opere e al ripristino dello stato dei luoghi;</w:t>
      </w:r>
    </w:p>
    <w:p w14:paraId="7B24B6D4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accettare che nessun contributo, corrispettivo, rimborso, indennizzo, compensazione o altra utilità economica possa essere richiesto o riconosciuto dal Comune di Taranto per gli investimenti, le opere e le attività eseguite;</w:t>
      </w:r>
    </w:p>
    <w:p w14:paraId="4A86E145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assumere integralmente il rischio economico dell’iniziativa e di rinunciare a qualsiasi pretesa nei confronti del Comune di Taranto in relazione: a) al mancato o parziale recupero degli investimenti; b) alla minore redditività dell’attività; c) alla riduzione dei ricavi attesi; d) alla cessazione del rapporto nei casi previsti dall’Avviso;</w:t>
      </w:r>
    </w:p>
    <w:p w14:paraId="337CF074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accettare che la durata del comodato sia stabilita in anni due, decorrenti dalla sottoscrizione del verbale di consegna, e che l’eventuale proroga, per un periodo massimo di un ulteriore anno, costituisca facoltà dell’Amministrazione e non diritto acquisito del comodatario;</w:t>
      </w:r>
    </w:p>
    <w:p w14:paraId="5B216A8E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accettare la facoltà del Comune di Taranto di ridurre la durata dell’utilizzo dell’area o di disporre la cessazione anticipata del rapporto per sopravvenute, motivate o prevalenti ragioni di pubblico interesse o per esigenze istituzionali, organizzative, patrimoniali, urbanistiche, viabilistiche o connesse all’attuazione di interventi pubblici programmati;</w:t>
      </w:r>
    </w:p>
    <w:p w14:paraId="2C01B050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impegnarsi, in caso di cessazione anticipata, alla tempestiva riconsegna dell’area nella piena disponibilità dell’Ente, libera da persone, mezzi, opere, impianti, attrezzature e materiali, senza diritto a indennizzi, rimborsi, compensazioni o risarcimenti;</w:t>
      </w:r>
    </w:p>
    <w:p w14:paraId="57D5C806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accettare che, alla scadenza o cessazione del rapporto, l’Amministrazione Comunale possa, sulla base di proprie valutazioni di convenienza, utilità e interesse pubblico: a) acquisire gratuitamente al patrimonio comunale le opere, gli impianti, le infrastrutture e le migliorie realizzate; oppure b) richiedere la rimozione totale o parziale delle opere e il ripristino dello stato originario dei luoghi, a cura e spese del comodatario;</w:t>
      </w:r>
    </w:p>
    <w:p w14:paraId="3F677BA6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rinunciare espressamente al riconoscimento del valore residuo delle opere, degli impianti, delle migliorie e degli investimenti eventualmente realizzati;</w:t>
      </w:r>
    </w:p>
    <w:p w14:paraId="7FFF779A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/>
        </w:rPr>
        <w:t>di accettare che i proventi derivanti dall’utilizzo economico assentito dell’area, dalla sosta e dalle eventuali attività complementari autorizzate restino nella disponibilità del comodatario e concorrano, a suo esclusivo rischio, alla copertura dei costi e degli investimenti sostenuti, senza riconoscimento di alcun corrispettivo a carico del Comune;</w:t>
      </w:r>
    </w:p>
    <w:p w14:paraId="069C4928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impegnarsi a utilizzare l’area esclusivamente per le finalità previste dall’Avviso, dalla relativa scheda tecnica, dagli atti autorizzativi e dal contratto di comodato modale;</w:t>
      </w:r>
    </w:p>
    <w:p w14:paraId="34AF40E6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impegnarsi a rispettare le eventuali direttive operative impartite dall’Amministrazione Comunale per esigenze di interesse pubblico, mobilità urbana, ordine pubblico e sicurezza della circolazione;</w:t>
      </w:r>
    </w:p>
    <w:p w14:paraId="42598854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lastRenderedPageBreak/>
        <w:t>di accettare l’esercizio, da parte del Comune di Taranto, delle attività di verifica, vigilanza e controllo sull’utilizzo dell’area, sull’esecuzione degli interventi e sull’adempimento degli obblighi manutentivi e gestionali;</w:t>
      </w:r>
    </w:p>
    <w:p w14:paraId="7FCFD102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impegnarsi a prestare, prima della sottoscrizione del contratto di comodato, la garanzia prevista dall’Avviso, secondo l’importo e le modalità ivi stabiliti;</w:t>
      </w:r>
    </w:p>
    <w:p w14:paraId="62923967" w14:textId="77777777" w:rsidR="00495725" w:rsidRPr="00F02CBA" w:rsidRDefault="00000000" w:rsidP="00F02CBA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</w:rPr>
      </w:pPr>
      <w:r w:rsidRPr="00F02CBA">
        <w:rPr>
          <w:rFonts w:ascii="Arial" w:hAnsi="Arial" w:cs="Arial"/>
        </w:rPr>
        <w:t>di impegnarsi a comunicare tempestivamente all’Amministrazione Comunale qualsiasi circostanza sopravvenuta suscettibile di incidere sulla proposta presentata, sull’esecuzione degli interventi o sulla gestione dell’area.</w:t>
      </w:r>
    </w:p>
    <w:p w14:paraId="1EB1120A" w14:textId="77777777" w:rsidR="001F71E4" w:rsidRPr="00155E2F" w:rsidRDefault="00000000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  <w:sz w:val="24"/>
          <w:szCs w:val="24"/>
        </w:rPr>
      </w:pPr>
      <w:r w:rsidRPr="00155E2F">
        <w:rPr>
          <w:rFonts w:ascii="Arial" w:hAnsi="Arial" w:cs="Arial"/>
          <w:sz w:val="24"/>
          <w:szCs w:val="24"/>
        </w:rPr>
        <w:t>di essere consapevole che, ove trovi applicazione l’art. 23-quater del D.P.R. n. 380/2001, l’uso temporaneo non comporta mutamento della destinazione d’uso ed è disciplinato da apposita convenzione, la cui approvazione e stipulazione restano soggette alle competenze previste dalla legge;</w:t>
      </w:r>
    </w:p>
    <w:p w14:paraId="0A0DD983" w14:textId="77777777" w:rsidR="001F71E4" w:rsidRPr="00155E2F" w:rsidRDefault="00000000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  <w:sz w:val="24"/>
          <w:szCs w:val="24"/>
        </w:rPr>
      </w:pPr>
      <w:r w:rsidRPr="00155E2F">
        <w:rPr>
          <w:rFonts w:ascii="Arial" w:hAnsi="Arial" w:cs="Arial"/>
          <w:sz w:val="24"/>
          <w:szCs w:val="24"/>
        </w:rPr>
        <w:t>di accettare che gli eventuali corrispettivi richiesti agli utilizzatori per la sosta e per le attività complementari autorizzate siano determinati nell’ambito dell’utilizzo economico assentito, preventivamente comunicati al Comune, resi pubblici in modo trasparente e applicati in maniera non discriminatoria, nel rispetto dell’Avviso e della normativa vigente;</w:t>
      </w:r>
    </w:p>
    <w:p w14:paraId="505E1BD4" w14:textId="77777777" w:rsidR="001F71E4" w:rsidRPr="00155E2F" w:rsidRDefault="00000000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  <w:sz w:val="24"/>
          <w:szCs w:val="24"/>
        </w:rPr>
      </w:pPr>
      <w:r w:rsidRPr="00155E2F">
        <w:rPr>
          <w:rFonts w:ascii="Arial" w:hAnsi="Arial" w:cs="Arial"/>
          <w:sz w:val="24"/>
          <w:szCs w:val="24"/>
        </w:rPr>
        <w:t>di impegnarsi al pieno rispetto del Patto di Integrità e Legalità della procedura, del PIAO, del Codice di comportamento del Comune di Taranto e delle ulteriori misure di prevenzione della corruzione e di legalità richiamate dagli atti della procedura, per quanto applicabili;</w:t>
      </w:r>
    </w:p>
    <w:p w14:paraId="455E786B" w14:textId="77777777" w:rsidR="001F71E4" w:rsidRPr="00155E2F" w:rsidRDefault="00000000">
      <w:pPr>
        <w:pStyle w:val="Numeroelenco"/>
        <w:numPr>
          <w:ilvl w:val="0"/>
          <w:numId w:val="10"/>
        </w:numPr>
        <w:spacing w:after="60"/>
        <w:jc w:val="both"/>
        <w:rPr>
          <w:rFonts w:ascii="Arial" w:hAnsi="Arial" w:cs="Arial"/>
          <w:sz w:val="24"/>
          <w:szCs w:val="24"/>
        </w:rPr>
      </w:pPr>
      <w:r w:rsidRPr="00155E2F">
        <w:rPr>
          <w:rFonts w:ascii="Arial" w:hAnsi="Arial" w:cs="Arial"/>
          <w:sz w:val="24"/>
          <w:szCs w:val="24"/>
        </w:rPr>
        <w:t>di essere consapevole che l’eventuale individuazione quale migliore proposta e l’assegnazione in via provvisoria e condizionata non attribuiscono alcun diritto alla stipulazione, alla consegna o al godimento dell’area fino al perfezionamento degli atti previsti dall’Avviso.</w:t>
      </w:r>
    </w:p>
    <w:p w14:paraId="543E89FF" w14:textId="77777777" w:rsidR="00495725" w:rsidRPr="00F02CBA" w:rsidRDefault="00000000" w:rsidP="00F02CBA">
      <w:pPr>
        <w:pStyle w:val="HeadingBlue"/>
        <w:rPr>
          <w:rFonts w:ascii="Arial" w:hAnsi="Arial" w:cs="Arial"/>
        </w:rPr>
      </w:pPr>
      <w:r w:rsidRPr="00F02CBA">
        <w:rPr>
          <w:rFonts w:ascii="Arial" w:hAnsi="Arial" w:cs="Arial"/>
        </w:rPr>
        <w:t>DICHIARAZIONE SPECIFICA PER IL LOTTO 4</w:t>
      </w:r>
      <w:r w:rsidR="00F02CBA" w:rsidRPr="00F02CBA">
        <w:rPr>
          <w:rFonts w:ascii="Arial" w:hAnsi="Arial" w:cs="Arial"/>
        </w:rPr>
        <w:t xml:space="preserve">  - </w:t>
      </w:r>
      <w:r w:rsidRPr="00F02CBA">
        <w:rPr>
          <w:rFonts w:ascii="Arial" w:hAnsi="Arial" w:cs="Arial"/>
          <w:i/>
        </w:rPr>
        <w:t xml:space="preserve">Foglio 264, </w:t>
      </w:r>
      <w:proofErr w:type="spellStart"/>
      <w:r w:rsidRPr="00F02CBA">
        <w:rPr>
          <w:rFonts w:ascii="Arial" w:hAnsi="Arial" w:cs="Arial"/>
          <w:i/>
        </w:rPr>
        <w:t>particella</w:t>
      </w:r>
      <w:proofErr w:type="spellEnd"/>
      <w:r w:rsidRPr="00F02CBA">
        <w:rPr>
          <w:rFonts w:ascii="Arial" w:hAnsi="Arial" w:cs="Arial"/>
          <w:i/>
        </w:rPr>
        <w:t xml:space="preserve"> 894</w:t>
      </w:r>
    </w:p>
    <w:p w14:paraId="7E40CF67" w14:textId="77777777" w:rsidR="00495725" w:rsidRPr="00F02CBA" w:rsidRDefault="00000000">
      <w:pPr>
        <w:jc w:val="both"/>
        <w:rPr>
          <w:rFonts w:ascii="Arial" w:hAnsi="Arial" w:cs="Arial"/>
        </w:rPr>
      </w:pPr>
      <w:r w:rsidRPr="00F02CBA">
        <w:rPr>
          <w:rFonts w:ascii="Arial" w:hAnsi="Arial" w:cs="Arial"/>
          <w:i/>
        </w:rPr>
        <w:t>Da sottoscrivere esclusivamente in caso di candidatura relativa al Lotto 4.</w:t>
      </w:r>
    </w:p>
    <w:p w14:paraId="1761A578" w14:textId="77777777" w:rsidR="00495725" w:rsidRPr="00F02CBA" w:rsidRDefault="00000000">
      <w:pPr>
        <w:spacing w:after="60"/>
        <w:ind w:left="340" w:hanging="227"/>
        <w:jc w:val="both"/>
        <w:rPr>
          <w:rFonts w:ascii="Arial" w:hAnsi="Arial" w:cs="Arial"/>
        </w:rPr>
      </w:pPr>
      <w:r w:rsidRPr="00F02CBA">
        <w:rPr>
          <w:rFonts w:ascii="Arial" w:hAnsi="Arial" w:cs="Arial"/>
          <w:b/>
        </w:rPr>
        <w:t xml:space="preserve">a) </w:t>
      </w:r>
      <w:r w:rsidRPr="00F02CBA">
        <w:rPr>
          <w:rFonts w:ascii="Arial" w:hAnsi="Arial" w:cs="Arial"/>
        </w:rPr>
        <w:t>di aver preso piena conoscenza delle interferenze dell’area con le previsioni viarie e con gli interventi pubblici programmati;</w:t>
      </w:r>
    </w:p>
    <w:p w14:paraId="1815BA99" w14:textId="77777777" w:rsidR="00495725" w:rsidRPr="00F02CBA" w:rsidRDefault="00000000">
      <w:pPr>
        <w:spacing w:after="60"/>
        <w:ind w:left="340" w:hanging="227"/>
        <w:jc w:val="both"/>
        <w:rPr>
          <w:rFonts w:ascii="Arial" w:hAnsi="Arial" w:cs="Arial"/>
        </w:rPr>
      </w:pPr>
      <w:r w:rsidRPr="00F02CBA">
        <w:rPr>
          <w:rFonts w:ascii="Arial" w:hAnsi="Arial" w:cs="Arial"/>
          <w:b/>
        </w:rPr>
        <w:t xml:space="preserve">b) </w:t>
      </w:r>
      <w:r w:rsidRPr="00F02CBA">
        <w:rPr>
          <w:rFonts w:ascii="Arial" w:hAnsi="Arial" w:cs="Arial"/>
        </w:rPr>
        <w:t>di accettare che il rapporto di comodato possa cessare anticipatamente qualora l’avvio delle attività propedeutiche, esecutive o cantieristiche degli interventi pubblici renda necessaria la piena disponibilità dell’area;</w:t>
      </w:r>
    </w:p>
    <w:p w14:paraId="14A4366F" w14:textId="77777777" w:rsidR="00495725" w:rsidRPr="00F02CBA" w:rsidRDefault="00000000">
      <w:pPr>
        <w:spacing w:after="60"/>
        <w:ind w:left="340" w:hanging="227"/>
        <w:jc w:val="both"/>
        <w:rPr>
          <w:rFonts w:ascii="Arial" w:hAnsi="Arial" w:cs="Arial"/>
        </w:rPr>
      </w:pPr>
      <w:r w:rsidRPr="00F02CBA">
        <w:rPr>
          <w:rFonts w:ascii="Arial" w:hAnsi="Arial" w:cs="Arial"/>
          <w:b/>
        </w:rPr>
        <w:t xml:space="preserve">c) </w:t>
      </w:r>
      <w:r w:rsidRPr="00F02CBA">
        <w:rPr>
          <w:rFonts w:ascii="Arial" w:hAnsi="Arial" w:cs="Arial"/>
        </w:rPr>
        <w:t>di rinunciare, in tale ipotesi, a ogni pretesa risarcitoria, indennitaria, compensativa o di rimborso nei confronti del Comune di Taranto;</w:t>
      </w:r>
    </w:p>
    <w:p w14:paraId="7AC8F24C" w14:textId="77777777" w:rsidR="00495725" w:rsidRPr="00F02CBA" w:rsidRDefault="00000000">
      <w:pPr>
        <w:spacing w:after="60"/>
        <w:ind w:left="340" w:hanging="227"/>
        <w:jc w:val="both"/>
        <w:rPr>
          <w:rFonts w:ascii="Arial" w:hAnsi="Arial" w:cs="Arial"/>
        </w:rPr>
      </w:pPr>
      <w:r w:rsidRPr="00F02CBA">
        <w:rPr>
          <w:rFonts w:ascii="Arial" w:hAnsi="Arial" w:cs="Arial"/>
          <w:b/>
        </w:rPr>
        <w:t xml:space="preserve">d) </w:t>
      </w:r>
      <w:r w:rsidRPr="00F02CBA">
        <w:rPr>
          <w:rFonts w:ascii="Arial" w:hAnsi="Arial" w:cs="Arial"/>
        </w:rPr>
        <w:t>di impegnarsi a provvedere, a propria cura e spese, alla tempestiva rimozione delle opere, degli impianti, delle attrezzature e dei materiali, nonché al ripristino dello stato dei luoghi, salvo diversa determinazione dell’Amministrazione Comunale.</w:t>
      </w:r>
    </w:p>
    <w:p w14:paraId="0A0453BC" w14:textId="77777777" w:rsidR="00495725" w:rsidRPr="00F02CBA" w:rsidRDefault="00495725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495725" w:rsidRPr="00F02CBA" w14:paraId="2896D477" w14:textId="77777777">
        <w:trPr>
          <w:jc w:val="center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D0C2A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proofErr w:type="spellStart"/>
            <w:r w:rsidRPr="00F02CBA">
              <w:rPr>
                <w:rFonts w:ascii="Arial" w:hAnsi="Arial" w:cs="Arial"/>
                <w:b/>
              </w:rPr>
              <w:t>Luogo</w:t>
            </w:r>
            <w:proofErr w:type="spellEnd"/>
            <w:r w:rsidRPr="00F02CBA">
              <w:rPr>
                <w:rFonts w:ascii="Arial" w:hAnsi="Arial" w:cs="Arial"/>
                <w:b/>
              </w:rPr>
              <w:t xml:space="preserve"> e data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8A24B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  <w:b/>
              </w:rPr>
              <w:t>Il legale rappresentante/procuratore</w:t>
            </w:r>
          </w:p>
        </w:tc>
      </w:tr>
      <w:tr w:rsidR="00495725" w:rsidRPr="00F02CBA" w14:paraId="5EBB7392" w14:textId="77777777">
        <w:trPr>
          <w:jc w:val="center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9C11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t>____________________, ____/____/________</w:t>
            </w:r>
          </w:p>
        </w:tc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12E9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 w:rsidRPr="00F02CBA">
              <w:rPr>
                <w:rFonts w:ascii="Arial" w:hAnsi="Arial" w:cs="Arial"/>
              </w:rPr>
              <w:br/>
              <w:t>______________________________________</w:t>
            </w:r>
            <w:r w:rsidRPr="00F02CBA">
              <w:rPr>
                <w:rFonts w:ascii="Arial" w:hAnsi="Arial" w:cs="Arial"/>
              </w:rPr>
              <w:lastRenderedPageBreak/>
              <w:t>__</w:t>
            </w:r>
          </w:p>
        </w:tc>
      </w:tr>
      <w:tr w:rsidR="00495725" w:rsidRPr="00F02CBA" w14:paraId="65E9B864" w14:textId="77777777">
        <w:trPr>
          <w:jc w:val="center"/>
        </w:trPr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D9CB4" w14:textId="77777777" w:rsidR="00F02CBA" w:rsidRPr="00F02CBA" w:rsidRDefault="00F02CBA">
            <w:pPr>
              <w:jc w:val="center"/>
              <w:rPr>
                <w:rFonts w:ascii="Arial" w:hAnsi="Arial" w:cs="Arial"/>
                <w:i/>
              </w:rPr>
            </w:pPr>
          </w:p>
          <w:p w14:paraId="3481781D" w14:textId="77777777" w:rsidR="00495725" w:rsidRPr="00F02CBA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i/>
                <w:sz w:val="19"/>
              </w:rPr>
              <w:t>Firma digitale. In caso di firma autografa, allegare copia di un documento di identità valido.</w:t>
            </w:r>
          </w:p>
        </w:tc>
      </w:tr>
    </w:tbl>
    <w:p w14:paraId="5253B596" w14:textId="77777777" w:rsidR="00065D44" w:rsidRDefault="00065D44"/>
    <w:sectPr w:rsidR="00065D44" w:rsidSect="00034616">
      <w:footerReference w:type="default" r:id="rId8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C955F" w14:textId="77777777" w:rsidR="00065D44" w:rsidRDefault="00065D44">
      <w:pPr>
        <w:spacing w:after="0" w:line="240" w:lineRule="auto"/>
      </w:pPr>
      <w:r>
        <w:separator/>
      </w:r>
    </w:p>
  </w:endnote>
  <w:endnote w:type="continuationSeparator" w:id="0">
    <w:p w14:paraId="76D159DD" w14:textId="77777777" w:rsidR="00065D44" w:rsidRDefault="0006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AE65" w14:textId="77777777" w:rsidR="00495725" w:rsidRDefault="00000000">
    <w:pPr>
      <w:pStyle w:val="Pidipagina"/>
      <w:jc w:val="center"/>
    </w:pPr>
    <w:proofErr w:type="spellStart"/>
    <w:r>
      <w:rPr>
        <w:color w:val="7F7F7F"/>
        <w:sz w:val="16"/>
      </w:rPr>
      <w:t>Comune</w:t>
    </w:r>
    <w:proofErr w:type="spellEnd"/>
    <w:r>
      <w:rPr>
        <w:color w:val="7F7F7F"/>
        <w:sz w:val="16"/>
      </w:rPr>
      <w:t xml:space="preserve"> di Taranto – </w:t>
    </w:r>
    <w:proofErr w:type="spellStart"/>
    <w:r>
      <w:rPr>
        <w:color w:val="7F7F7F"/>
        <w:sz w:val="16"/>
      </w:rPr>
      <w:t>Dichiarazione</w:t>
    </w:r>
    <w:proofErr w:type="spellEnd"/>
    <w:r>
      <w:rPr>
        <w:color w:val="7F7F7F"/>
        <w:sz w:val="16"/>
      </w:rPr>
      <w:t xml:space="preserve"> di </w:t>
    </w:r>
    <w:proofErr w:type="spellStart"/>
    <w:r>
      <w:rPr>
        <w:color w:val="7F7F7F"/>
        <w:sz w:val="16"/>
      </w:rPr>
      <w:t>accettazione</w:t>
    </w:r>
    <w:proofErr w:type="spellEnd"/>
    <w:r>
      <w:rPr>
        <w:color w:val="7F7F7F"/>
        <w:sz w:val="16"/>
      </w:rPr>
      <w:t xml:space="preserve"> delle </w:t>
    </w:r>
    <w:proofErr w:type="spellStart"/>
    <w:r>
      <w:rPr>
        <w:color w:val="7F7F7F"/>
        <w:sz w:val="16"/>
      </w:rPr>
      <w:t>condizioni</w:t>
    </w:r>
    <w:proofErr w:type="spellEnd"/>
    <w:r>
      <w:rPr>
        <w:color w:val="7F7F7F"/>
        <w:sz w:val="16"/>
      </w:rPr>
      <w:t xml:space="preserve"> </w:t>
    </w:r>
    <w:proofErr w:type="spellStart"/>
    <w:r>
      <w:rPr>
        <w:color w:val="7F7F7F"/>
        <w:sz w:val="16"/>
      </w:rPr>
      <w:t>dell’Avviso</w:t>
    </w:r>
    <w:proofErr w:type="spellEnd"/>
    <w:r>
      <w:rPr>
        <w:color w:val="7F7F7F"/>
        <w:sz w:val="16"/>
      </w:rPr>
      <w:t xml:space="preserve"> </w:t>
    </w:r>
    <w:proofErr w:type="spellStart"/>
    <w:r>
      <w:rPr>
        <w:color w:val="7F7F7F"/>
        <w:sz w:val="16"/>
      </w:rPr>
      <w:t>pubblico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5B7CA" w14:textId="77777777" w:rsidR="00065D44" w:rsidRDefault="00065D44">
      <w:pPr>
        <w:spacing w:after="0" w:line="240" w:lineRule="auto"/>
      </w:pPr>
      <w:r>
        <w:separator/>
      </w:r>
    </w:p>
  </w:footnote>
  <w:footnote w:type="continuationSeparator" w:id="0">
    <w:p w14:paraId="3C99866B" w14:textId="77777777" w:rsidR="00065D44" w:rsidRDefault="00065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DB0ACD"/>
    <w:multiLevelType w:val="hybridMultilevel"/>
    <w:tmpl w:val="2B5257EA"/>
    <w:lvl w:ilvl="0" w:tplc="0410000F">
      <w:start w:val="1"/>
      <w:numFmt w:val="decimal"/>
      <w:lvlText w:val="%1."/>
      <w:lvlJc w:val="left"/>
      <w:pPr>
        <w:ind w:left="777" w:hanging="360"/>
      </w:p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392041382">
    <w:abstractNumId w:val="8"/>
  </w:num>
  <w:num w:numId="2" w16cid:durableId="2051413967">
    <w:abstractNumId w:val="6"/>
  </w:num>
  <w:num w:numId="3" w16cid:durableId="711884167">
    <w:abstractNumId w:val="5"/>
  </w:num>
  <w:num w:numId="4" w16cid:durableId="1933003612">
    <w:abstractNumId w:val="4"/>
  </w:num>
  <w:num w:numId="5" w16cid:durableId="1385256409">
    <w:abstractNumId w:val="7"/>
  </w:num>
  <w:num w:numId="6" w16cid:durableId="46998168">
    <w:abstractNumId w:val="3"/>
  </w:num>
  <w:num w:numId="7" w16cid:durableId="1128283518">
    <w:abstractNumId w:val="2"/>
  </w:num>
  <w:num w:numId="8" w16cid:durableId="1645698491">
    <w:abstractNumId w:val="1"/>
  </w:num>
  <w:num w:numId="9" w16cid:durableId="540288349">
    <w:abstractNumId w:val="0"/>
  </w:num>
  <w:num w:numId="10" w16cid:durableId="276643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D44"/>
    <w:rsid w:val="0015074B"/>
    <w:rsid w:val="00155E2F"/>
    <w:rsid w:val="001F71E4"/>
    <w:rsid w:val="0029639D"/>
    <w:rsid w:val="00326F90"/>
    <w:rsid w:val="00495725"/>
    <w:rsid w:val="004B3480"/>
    <w:rsid w:val="00A0692D"/>
    <w:rsid w:val="00AA1D8D"/>
    <w:rsid w:val="00B47730"/>
    <w:rsid w:val="00C968CD"/>
    <w:rsid w:val="00CB0664"/>
    <w:rsid w:val="00F02C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54BBF"/>
  <w14:defaultImageDpi w14:val="300"/>
  <w15:docId w15:val="{5D76AF78-FA3A-4D3E-98BB-AB72E28A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pPr>
      <w:spacing w:after="120"/>
      <w:jc w:val="center"/>
    </w:pPr>
    <w:rPr>
      <w:rFonts w:ascii="Times New Roman" w:eastAsia="Times New Roman" w:hAnsi="Times New Roman"/>
      <w:b/>
      <w:color w:val="1F4E79"/>
      <w:sz w:val="30"/>
    </w:rPr>
  </w:style>
  <w:style w:type="paragraph" w:customStyle="1" w:styleId="HeadingBlue">
    <w:name w:val="HeadingBlue"/>
    <w:pPr>
      <w:spacing w:before="160" w:after="80"/>
    </w:pPr>
    <w:rPr>
      <w:rFonts w:ascii="Times New Roman" w:eastAsia="Times New Roman" w:hAnsi="Times New Roman"/>
      <w:b/>
      <w:color w:val="1F4E7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Antonino Delvecchio</cp:lastModifiedBy>
  <cp:revision>3</cp:revision>
  <dcterms:created xsi:type="dcterms:W3CDTF">2013-12-23T23:15:00Z</dcterms:created>
  <dcterms:modified xsi:type="dcterms:W3CDTF">2026-08-11T18:58:00Z</dcterms:modified>
  <cp:category/>
</cp:coreProperties>
</file>